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2DD03" w14:textId="77777777" w:rsidR="000855F9" w:rsidRPr="000855F9" w:rsidRDefault="000855F9" w:rsidP="000855F9">
      <w:pPr>
        <w:shd w:val="clear" w:color="auto" w:fill="FFFFFF"/>
        <w:spacing w:after="0" w:line="240" w:lineRule="auto"/>
        <w:rPr>
          <w:rFonts w:ascii="Arial" w:eastAsia="Times New Roman" w:hAnsi="Arial" w:cs="Arial"/>
          <w:color w:val="091A5A"/>
          <w:kern w:val="0"/>
          <w:sz w:val="24"/>
          <w:szCs w:val="24"/>
          <w:lang w:eastAsia="lt-LT"/>
          <w14:ligatures w14:val="none"/>
        </w:rPr>
      </w:pPr>
      <w:r w:rsidRPr="000855F9">
        <w:rPr>
          <w:rFonts w:ascii="Arial" w:eastAsia="Times New Roman" w:hAnsi="Arial" w:cs="Arial"/>
          <w:i/>
          <w:iCs/>
          <w:color w:val="091A5A"/>
          <w:kern w:val="0"/>
          <w:sz w:val="24"/>
          <w:szCs w:val="24"/>
          <w:bdr w:val="none" w:sz="0" w:space="0" w:color="auto" w:frame="1"/>
          <w:lang w:eastAsia="lt-LT"/>
          <w14:ligatures w14:val="none"/>
        </w:rPr>
        <w:t>Informacija apie baudžiamąją atsakomybę už korupcinio pobūdžio veiksmus:</w:t>
      </w:r>
    </w:p>
    <w:p w14:paraId="0E95AB5D" w14:textId="77777777" w:rsidR="000855F9" w:rsidRPr="000855F9" w:rsidRDefault="000855F9" w:rsidP="000855F9">
      <w:pPr>
        <w:shd w:val="clear" w:color="auto" w:fill="FFFFFF"/>
        <w:spacing w:after="0" w:line="240" w:lineRule="auto"/>
        <w:rPr>
          <w:rFonts w:ascii="Arial" w:eastAsia="Times New Roman" w:hAnsi="Arial" w:cs="Arial"/>
          <w:b/>
          <w:bCs/>
          <w:color w:val="091A5A"/>
          <w:kern w:val="0"/>
          <w:sz w:val="24"/>
          <w:szCs w:val="24"/>
          <w:lang w:eastAsia="lt-LT"/>
          <w14:ligatures w14:val="none"/>
        </w:rPr>
      </w:pPr>
      <w:r w:rsidRPr="000855F9">
        <w:rPr>
          <w:rFonts w:ascii="Arial" w:eastAsia="Times New Roman" w:hAnsi="Arial" w:cs="Arial"/>
          <w:b/>
          <w:bCs/>
          <w:color w:val="091A5A"/>
          <w:kern w:val="0"/>
          <w:sz w:val="24"/>
          <w:szCs w:val="24"/>
          <w:lang w:eastAsia="lt-LT"/>
          <w14:ligatures w14:val="none"/>
        </w:rPr>
        <w:t>Lietuvos Respublikos baudžiamojo kodekso 225 straipsnis. Kyšininkavimas.</w:t>
      </w:r>
    </w:p>
    <w:p w14:paraId="1EDBB826" w14:textId="77777777" w:rsidR="000855F9" w:rsidRPr="000855F9" w:rsidRDefault="000855F9" w:rsidP="000855F9">
      <w:pPr>
        <w:numPr>
          <w:ilvl w:val="0"/>
          <w:numId w:val="1"/>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Valstybės tarnautojas ar jam prilygintas asmuo, savo ar kitų naudai tiesiogiai ar netiesiogiai pažadėjęs ar susitaręs priimti kyšį arba reikalavęs ar provokavęs duoti kyšį, arba priėmęs kyšį už teisėtą veikimą ar neveikimą vykdant įgaliojimus, baudžiamas bauda arba areštu, arba laisvės atėmimu iki penkerių metų.</w:t>
      </w:r>
    </w:p>
    <w:p w14:paraId="6E344778" w14:textId="77777777" w:rsidR="000855F9" w:rsidRPr="000855F9" w:rsidRDefault="000855F9" w:rsidP="000855F9">
      <w:pPr>
        <w:numPr>
          <w:ilvl w:val="0"/>
          <w:numId w:val="1"/>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Valstybės tarnautojas ar jam prilygintas asmuo, savo ar kitų naudai tiesiogiai ar netiesiogiai pažadėjęs ar susitaręs priimti kyšį arba reikalavęs ar provokavęs duoti kyšį, arba priėmęs kyšį už neteisėtą veikimą ar neveikimą vykdant įgaliojimus, baudžiamas bauda arba laisvės atėmimu iki septynerių metų.</w:t>
      </w:r>
    </w:p>
    <w:p w14:paraId="66A6B33D" w14:textId="77777777" w:rsidR="000855F9" w:rsidRPr="000855F9" w:rsidRDefault="000855F9" w:rsidP="000855F9">
      <w:pPr>
        <w:numPr>
          <w:ilvl w:val="0"/>
          <w:numId w:val="1"/>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Valstybės tarnautojas ar jam prilygintas asmuo, savo ar kitų naudai tiesiogiai ar netiesiogiai pažadėjęs ar susitaręs priimti arba reikalavęs ar provokavęs duoti, arba priėmęs didesnės negu 250 MGL vertės kyšį už teisėtą ar neteisėtą veikimą ar neveikimą vykdant įgaliojimus, baudžiamas laisvės atėmimu nuo dvejų iki aštuonerių metų.</w:t>
      </w:r>
    </w:p>
    <w:p w14:paraId="243713B0" w14:textId="77777777" w:rsidR="000855F9" w:rsidRPr="000855F9" w:rsidRDefault="000855F9" w:rsidP="000855F9">
      <w:pPr>
        <w:numPr>
          <w:ilvl w:val="0"/>
          <w:numId w:val="1"/>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Valstybės tarnautojas ar jam prilygintas asmuo, savo ar kitų naudai tiesiogiai ar netiesiogiai pažadėjęs ar susitaręs priimti arba reikalavęs ar provokavęs duoti, arba priėmęs mažesnės negu 1 MGL vertės kyšį už teisėtą ar neteisėtą veikimą ar neveikimą vykdant įgaliojimus, padarė baudžiamąjį nusižengimą ir baudžiamas bauda arba areštu.</w:t>
      </w:r>
    </w:p>
    <w:p w14:paraId="6FFB0952" w14:textId="77777777" w:rsidR="000855F9" w:rsidRPr="000855F9" w:rsidRDefault="000855F9" w:rsidP="000855F9">
      <w:pPr>
        <w:numPr>
          <w:ilvl w:val="0"/>
          <w:numId w:val="1"/>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Už šiame straipsnyje numatytas veikas atsako ir juridinis asmuo.</w:t>
      </w:r>
    </w:p>
    <w:p w14:paraId="0CA18C73" w14:textId="77777777" w:rsidR="000855F9" w:rsidRPr="000855F9" w:rsidRDefault="000855F9" w:rsidP="000855F9">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b/>
          <w:bCs/>
          <w:color w:val="091A5A"/>
          <w:kern w:val="0"/>
          <w:sz w:val="24"/>
          <w:szCs w:val="24"/>
          <w:bdr w:val="none" w:sz="0" w:space="0" w:color="auto" w:frame="1"/>
          <w:lang w:eastAsia="lt-LT"/>
          <w14:ligatures w14:val="none"/>
        </w:rPr>
        <w:t>Lietuvos Respublikos baudžiamojo kodekso 226 straipsnis. Prekyba poveikiu.</w:t>
      </w:r>
    </w:p>
    <w:p w14:paraId="2C95BC6B" w14:textId="77777777" w:rsidR="000855F9" w:rsidRPr="000855F9" w:rsidRDefault="000855F9" w:rsidP="000855F9">
      <w:pPr>
        <w:numPr>
          <w:ilvl w:val="0"/>
          <w:numId w:val="2"/>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Tas, kas siekdamas, kad asmuo, pasinaudodamas savo visuomenine padėtimi, tarnyba, įgaliojimais, giminyste, pažintimis ar kita tikėtina įtaka valstybės ar savivaldybės institucijai ar įstaigai, tarptautinei viešajai organizacijai, jų valstybės tarnautojui ar jam prilygintam asmeniui, paveiktų atitinkamą instituciją, įstaigą ar organizaciją, valstybės tarnautoją ar jam prilygintą asmenį, kad šie teisėtai ar neteisėtai veiktų ar neveiktų vykdydami įgaliojimus, jam ar trečiajam asmeniui tiesiogiai arba netiesiogiai pasiūlė, pažadėjo ar susitarė duoti arba davė kyšį, baudžiamas bauda arba laisvės apribojimu, arba areštu, arba laisvės atėmimu iki ketverių metų.</w:t>
      </w:r>
    </w:p>
    <w:p w14:paraId="076A27E5" w14:textId="77777777" w:rsidR="000855F9" w:rsidRPr="000855F9" w:rsidRDefault="000855F9" w:rsidP="000855F9">
      <w:pPr>
        <w:numPr>
          <w:ilvl w:val="0"/>
          <w:numId w:val="2"/>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Tas, kas pasinaudodamas savo visuomenine padėtimi, tarnyba, įgaliojimais, giminyste, pažintimis ar kita tikėtina arba tariama įtaka valstybės ar savivaldybės institucijai ar įstaigai, tarptautinei viešajai organizacijai, jų valstybės tarnautojui ar jam prilygintam asmeniui savo ar kitų asmenų naudai tiesiogiai arba netiesiogiai pažadėjo ar susitarė priimti kyšį arba reikalavo ar provokavo duoti kyšį, arba priėmė kyšį, pažadėjęs paveikti atitinkamą instituciją, įstaigą ar organizaciją, valstybės tarnautoją ar jam prilygintą asmenį, kad šie teisėtai ar neteisėtai veiktų ar neveiktų vykdydami įgaliojimus, baudžiamas bauda arba areštu, arba laisvės atėmimu iki penkerių metų.</w:t>
      </w:r>
    </w:p>
    <w:p w14:paraId="0E893990" w14:textId="77777777" w:rsidR="000855F9" w:rsidRPr="000855F9" w:rsidRDefault="000855F9" w:rsidP="000855F9">
      <w:pPr>
        <w:numPr>
          <w:ilvl w:val="0"/>
          <w:numId w:val="2"/>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Tas, kas padarė šio straipsnio 1 dalyje numatytus veiksmus, pasiūlęs, pažadėjęs ar susitaręs duoti arba davęs didesnės negu 250 MGL vertės kyšį, baudžiamas laisvės atėmimu iki septynerių metų.</w:t>
      </w:r>
    </w:p>
    <w:p w14:paraId="4171F3B9" w14:textId="77777777" w:rsidR="000855F9" w:rsidRPr="000855F9" w:rsidRDefault="000855F9" w:rsidP="000855F9">
      <w:pPr>
        <w:numPr>
          <w:ilvl w:val="0"/>
          <w:numId w:val="2"/>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Tas, kas padarė šio straipsnio 2 dalyje numatytus veiksmus, pažadėjęs ar susitaręs priimti arba reikalavęs ar provokavęs duoti, arba priėmęs didesnės negu 250 MGL vertės kyšį, baudžiamas laisvės atėmimu nuo dvejų iki aštuonerių metų.</w:t>
      </w:r>
    </w:p>
    <w:p w14:paraId="4B9FD2B4" w14:textId="77777777" w:rsidR="000855F9" w:rsidRPr="000855F9" w:rsidRDefault="000855F9" w:rsidP="000855F9">
      <w:pPr>
        <w:numPr>
          <w:ilvl w:val="0"/>
          <w:numId w:val="2"/>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Tas, kas padarė šio straipsnio 1 ar 2 dalyje numatytus veiksmus, pasiūlęs, pažadėjęs ar susitaręs duoti arba davęs, arba pažadėjęs ar susitaręs priimti, arba reikalavęs ar provokavęs duoti, arba priėmęs mažesnės negu 1 MGL vertės kyšį, padarė baudžiamąjį nusižengimą ir baudžiamas bauda arba laisvės apribojimu, arba areštu.</w:t>
      </w:r>
    </w:p>
    <w:p w14:paraId="4D631CB4" w14:textId="77777777" w:rsidR="000855F9" w:rsidRPr="000855F9" w:rsidRDefault="000855F9" w:rsidP="000855F9">
      <w:pPr>
        <w:numPr>
          <w:ilvl w:val="0"/>
          <w:numId w:val="2"/>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lastRenderedPageBreak/>
        <w:t>Asmuo, kuris padarė šio straipsnio 1, 3 ar 5 dalyje numatytą veiką, atleidžiamas nuo baudžiamosios atsakomybės, jeigu kyšio iš jo buvo reikalaujama ar provokuojama duoti kyšį ir jis, pasiūlęs ar pažadėjęs duoti arba davęs kyšį, per įmanomai trumpiausią laiką, bet ne vėliau, negu iki jo pripažinimo įtariamuoju, savanoriškai apie tai pranešė teisėsaugos institucijai, taip pat atleidžiamas nuo baudžiamosios atsakomybės, jeigu kyšį jis pažadėjo duoti ar davė su teisėsaugos institucijos žinia.</w:t>
      </w:r>
    </w:p>
    <w:p w14:paraId="6E511302" w14:textId="77777777" w:rsidR="000855F9" w:rsidRPr="000855F9" w:rsidRDefault="000855F9" w:rsidP="000855F9">
      <w:pPr>
        <w:numPr>
          <w:ilvl w:val="0"/>
          <w:numId w:val="2"/>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Už šio straipsnio 1, 2, 3, 4 ir 5 dalyse numatytas veikas atsako ir juridinis asmuo.</w:t>
      </w:r>
    </w:p>
    <w:p w14:paraId="375329F7" w14:textId="77777777" w:rsidR="000855F9" w:rsidRPr="000855F9" w:rsidRDefault="000855F9" w:rsidP="000855F9">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b/>
          <w:bCs/>
          <w:color w:val="091A5A"/>
          <w:kern w:val="0"/>
          <w:sz w:val="24"/>
          <w:szCs w:val="24"/>
          <w:bdr w:val="none" w:sz="0" w:space="0" w:color="auto" w:frame="1"/>
          <w:lang w:eastAsia="lt-LT"/>
          <w14:ligatures w14:val="none"/>
        </w:rPr>
        <w:t>Lietuvos Respublikos baudžiamojo kodekso 227 straipsnis. Papirkimas.</w:t>
      </w:r>
    </w:p>
    <w:p w14:paraId="0C7DB47D" w14:textId="77777777" w:rsidR="000855F9" w:rsidRPr="000855F9" w:rsidRDefault="000855F9" w:rsidP="000855F9">
      <w:pPr>
        <w:numPr>
          <w:ilvl w:val="0"/>
          <w:numId w:val="3"/>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Tas, kas tiesiogiai arba netiesiogiai pasiūlė, pažadėjo ar susitarė duoti arba davė kyšį valstybės tarnautojui ar jam prilygintam asmeniui arba trečiajam asmeniui už pageidaujamą valstybės tarnautojo ar jam prilyginto asmens teisėtą veikimą ar neveikimą vykdant įgaliojimus, baudžiamas bauda arba laisvės apribojimu, arba areštu, arba laisvės atėmimu iki ketverių metų.</w:t>
      </w:r>
    </w:p>
    <w:p w14:paraId="4D81C506" w14:textId="77777777" w:rsidR="000855F9" w:rsidRPr="000855F9" w:rsidRDefault="000855F9" w:rsidP="000855F9">
      <w:pPr>
        <w:numPr>
          <w:ilvl w:val="0"/>
          <w:numId w:val="3"/>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Tas, kas padarė šio straipsnio 1 dalyje numatytus veiksmus, siekdamas paperkamo valstybės tarnautojo ar jam prilyginto asmens neteisėto veikimo ar neveikimo vykdant įgaliojimus, baudžiamas bauda arba areštu, arba laisvės atėmimu iki penkerių metų.</w:t>
      </w:r>
    </w:p>
    <w:p w14:paraId="06705811" w14:textId="77777777" w:rsidR="000855F9" w:rsidRPr="000855F9" w:rsidRDefault="000855F9" w:rsidP="000855F9">
      <w:pPr>
        <w:numPr>
          <w:ilvl w:val="0"/>
          <w:numId w:val="3"/>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Tas, kas padarė šio straipsnio 1 ar 2 dalyje numatytus veiksmus, pasiūlęs, pažadėjęs ar susitaręs duoti arba davęs didesnės negu 250 MGL vertės kyšį, baudžiamas laisvės atėmimu iki septynerių metų.</w:t>
      </w:r>
    </w:p>
    <w:p w14:paraId="1EEF3255" w14:textId="77777777" w:rsidR="000855F9" w:rsidRPr="000855F9" w:rsidRDefault="000855F9" w:rsidP="000855F9">
      <w:pPr>
        <w:numPr>
          <w:ilvl w:val="0"/>
          <w:numId w:val="3"/>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Tas, kas padarė šio straipsnio 1 ar 2 dalyje numatytus veiksmus, pasiūlęs, pažadėjęs ar susitaręs duoti arba davęs mažesnės negu 1 MGL vertės kyšį, padarė baudžiamąjį nusižengimą ir baudžiamas bauda arba laisvės apribojimu, arba areštu.</w:t>
      </w:r>
    </w:p>
    <w:p w14:paraId="596ABC85" w14:textId="77777777" w:rsidR="000855F9" w:rsidRPr="000855F9" w:rsidRDefault="000855F9" w:rsidP="000855F9">
      <w:pPr>
        <w:numPr>
          <w:ilvl w:val="0"/>
          <w:numId w:val="3"/>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Asmuo atleidžiamas nuo baudžiamosios atsakomybės už papirkimą, jeigu kyšio iš jo buvo reikalaujama ar provokuojama duoti kyšį ir jis, pasiūlęs ar pažadėjęs duoti arba davęs kyšį, per įmanomai trumpiausią laiką, bet ne vėliau negu iki jo pripažinimo įtariamuoju, savanoriškai apie tai pranešė teisėsaugos institucijai, taip pat jeigu kyšį jis pažadėjo duoti ar davė su teisėsaugos institucijos žinia.</w:t>
      </w:r>
    </w:p>
    <w:p w14:paraId="6ECF2BC1" w14:textId="77777777" w:rsidR="000855F9" w:rsidRPr="000855F9" w:rsidRDefault="000855F9" w:rsidP="000855F9">
      <w:pPr>
        <w:numPr>
          <w:ilvl w:val="0"/>
          <w:numId w:val="3"/>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Už šio straipsnio 1, 2, 3 ir 4 dalyse numatytas veikas atsako ir juridinis asmuo.</w:t>
      </w:r>
    </w:p>
    <w:p w14:paraId="1CCE8B78" w14:textId="77777777" w:rsidR="000855F9" w:rsidRPr="000855F9" w:rsidRDefault="000855F9" w:rsidP="000855F9">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b/>
          <w:bCs/>
          <w:color w:val="091A5A"/>
          <w:kern w:val="0"/>
          <w:sz w:val="24"/>
          <w:szCs w:val="24"/>
          <w:bdr w:val="none" w:sz="0" w:space="0" w:color="auto" w:frame="1"/>
          <w:lang w:eastAsia="lt-LT"/>
          <w14:ligatures w14:val="none"/>
        </w:rPr>
        <w:t>Lietuvos Respublikos baudžiamojo kodekso 228 straipsnis. Piktnaudžiavimas.</w:t>
      </w:r>
    </w:p>
    <w:p w14:paraId="3AC933EA" w14:textId="77777777" w:rsidR="000855F9" w:rsidRPr="000855F9" w:rsidRDefault="000855F9" w:rsidP="000855F9">
      <w:pPr>
        <w:numPr>
          <w:ilvl w:val="0"/>
          <w:numId w:val="4"/>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Valstybės tarnautojas ar jam prilygintas asmuo, piktnaudžiavęs tarnybine padėtimi arba viršijęs įgaliojimus, jeigu dėl to didelės žalos patyrė valstybė, Europos Sąjunga, tarptautinė viešoji organizacija, juridinis ar fizinis asmuo, baudžiamas bauda arba areštu, arba laisvės atėmimu iki penkerių metų.</w:t>
      </w:r>
    </w:p>
    <w:p w14:paraId="53D9701F" w14:textId="77777777" w:rsidR="000855F9" w:rsidRPr="000855F9" w:rsidRDefault="000855F9" w:rsidP="000855F9">
      <w:pPr>
        <w:numPr>
          <w:ilvl w:val="0"/>
          <w:numId w:val="4"/>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Tas, kas padarė šio straipsnio 1 dalyje numatytą veiką siekdamas turtinės ar kitokios asmeninės naudos, jeigu nebuvo kyšininkavimo požymių, baudžiamas bauda arba laisvės atėmimu iki septynerių metų.</w:t>
      </w:r>
    </w:p>
    <w:p w14:paraId="57AF467A" w14:textId="77777777" w:rsidR="000855F9" w:rsidRPr="000855F9" w:rsidRDefault="000855F9" w:rsidP="000855F9">
      <w:pPr>
        <w:numPr>
          <w:ilvl w:val="0"/>
          <w:numId w:val="4"/>
        </w:num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Už šiame straipsnyje numatytas veikas atsako ir juridinis asmuo.</w:t>
      </w:r>
    </w:p>
    <w:p w14:paraId="7A2FA1C4" w14:textId="77777777" w:rsidR="000855F9" w:rsidRPr="000855F9" w:rsidRDefault="000855F9" w:rsidP="000855F9">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b/>
          <w:bCs/>
          <w:color w:val="091A5A"/>
          <w:kern w:val="0"/>
          <w:sz w:val="24"/>
          <w:szCs w:val="24"/>
          <w:bdr w:val="none" w:sz="0" w:space="0" w:color="auto" w:frame="1"/>
          <w:lang w:eastAsia="lt-LT"/>
          <w14:ligatures w14:val="none"/>
        </w:rPr>
        <w:t>Lietuvos Respublikos baudžiamojo kodekso 229 straipsnis. Tarnybos pareigų neatlikimas.</w:t>
      </w:r>
    </w:p>
    <w:p w14:paraId="105DC82E" w14:textId="77777777" w:rsidR="000855F9" w:rsidRPr="000855F9" w:rsidRDefault="000855F9" w:rsidP="000855F9">
      <w:pPr>
        <w:shd w:val="clear" w:color="auto" w:fill="FFFFFF"/>
        <w:spacing w:after="0" w:line="240" w:lineRule="auto"/>
        <w:jc w:val="both"/>
        <w:rPr>
          <w:rFonts w:ascii="Arial" w:eastAsia="Times New Roman" w:hAnsi="Arial" w:cs="Arial"/>
          <w:color w:val="091A5A"/>
          <w:kern w:val="0"/>
          <w:sz w:val="24"/>
          <w:szCs w:val="24"/>
          <w:lang w:eastAsia="lt-LT"/>
          <w14:ligatures w14:val="none"/>
        </w:rPr>
      </w:pPr>
      <w:r w:rsidRPr="000855F9">
        <w:rPr>
          <w:rFonts w:ascii="Arial" w:eastAsia="Times New Roman" w:hAnsi="Arial" w:cs="Arial"/>
          <w:color w:val="091A5A"/>
          <w:kern w:val="0"/>
          <w:sz w:val="24"/>
          <w:szCs w:val="24"/>
          <w:lang w:eastAsia="lt-LT"/>
          <w14:ligatures w14:val="none"/>
        </w:rPr>
        <w:t>Valstybės tarnautojas ar jam prilygintas asmuo, dėl neatsargumo neatlikęs savo pareigų ar jas netinkamai atlikęs, jeigu dėl to valstybė, Europos Sąjunga, tarptautinė viešoji organizacija, juridinis ar fizinis asmuo patyrė didelės žalos, baudžiamas bauda arba areštu, arba laisvės atėmimu iki dvejų metų.</w:t>
      </w:r>
    </w:p>
    <w:p w14:paraId="2063A965" w14:textId="77777777" w:rsidR="000855F9" w:rsidRDefault="000855F9" w:rsidP="000855F9">
      <w:pPr>
        <w:jc w:val="both"/>
      </w:pPr>
    </w:p>
    <w:sectPr w:rsidR="000855F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426DF"/>
    <w:multiLevelType w:val="multilevel"/>
    <w:tmpl w:val="FFD2B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9802C5"/>
    <w:multiLevelType w:val="multilevel"/>
    <w:tmpl w:val="FFCC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C2ACF"/>
    <w:multiLevelType w:val="multilevel"/>
    <w:tmpl w:val="055E6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320E10"/>
    <w:multiLevelType w:val="multilevel"/>
    <w:tmpl w:val="7E62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1888161">
    <w:abstractNumId w:val="1"/>
  </w:num>
  <w:num w:numId="2" w16cid:durableId="526647459">
    <w:abstractNumId w:val="0"/>
  </w:num>
  <w:num w:numId="3" w16cid:durableId="578443504">
    <w:abstractNumId w:val="2"/>
  </w:num>
  <w:num w:numId="4" w16cid:durableId="593905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F9"/>
    <w:rsid w:val="000855F9"/>
    <w:rsid w:val="007F1ED8"/>
    <w:rsid w:val="00D07B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5201"/>
  <w15:chartTrackingRefBased/>
  <w15:docId w15:val="{28F99D6E-8A95-486C-B0CE-8CAAF298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58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4387</Words>
  <Characters>2502</Characters>
  <Application>Microsoft Office Word</Application>
  <DocSecurity>0</DocSecurity>
  <Lines>20</Lines>
  <Paragraphs>13</Paragraphs>
  <ScaleCrop>false</ScaleCrop>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2024-12-12T14:27:00Z</dcterms:created>
  <dcterms:modified xsi:type="dcterms:W3CDTF">2024-12-12T14:28:00Z</dcterms:modified>
</cp:coreProperties>
</file>